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年度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伊州区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政府债务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决算</w:t>
      </w:r>
      <w:r>
        <w:rPr>
          <w:rFonts w:hint="default" w:ascii="Times New Roman" w:hAnsi="Times New Roman" w:eastAsia="方正小标宋简体" w:cs="Times New Roman"/>
          <w:sz w:val="40"/>
          <w:szCs w:val="40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年度政府债务限额总体情况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伊州区政府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168.27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</w:t>
      </w:r>
      <w:r>
        <w:rPr>
          <w:rFonts w:hint="eastAsia" w:ascii="Times New Roman" w:hAnsi="Times New Roman" w:eastAsia="楷体_GB2312" w:cs="Times New Roman"/>
          <w:b/>
          <w:bCs/>
          <w:sz w:val="30"/>
          <w:szCs w:val="30"/>
          <w:lang w:val="en-US" w:eastAsia="zh-CN"/>
        </w:rPr>
        <w:t>政府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债务限额分类型情况。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1.一般债务限额总额情况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伊州区政府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103.82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2.专项债务限额总额情况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伊州区政府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64.46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（二）新增债务限额情况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1.新增一般债务限额情况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伊州区政府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8.2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2.新增专项债务限额情况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伊州区政府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10.2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二、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年度政府债务余额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伊州区政府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债务余额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140.73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（一）一般债务余额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决算数。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伊州区政府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一般债务余额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76.28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（二）专项债务余额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决算数。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伊州区政府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专项债务余额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64.46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三、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年度政府债券发行使用情况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发行政府债券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23.63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亿元（新增债券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18.4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5.23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（一）新增一般债券发行使用情况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发行新增一般债券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8.2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亿元。上述债券资金主要用于义务教育、脱贫攻坚、农林水利、市政基础设施等领域（详见附件2-3）。债券期限分别是7、10、15年期，债券平均利率为3.05%，债券还本付息通过一般公共预算收入偿还。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（二）新增专项债券发行使用情况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发行新增专项债券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10.2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上述债券资金主要用于交通、能源、农林水利、生态环保、社会事业、城乡冷链物流基础设施、市政和产业园区基础设施、保障性安居工程等重点领域（详见附件2-3）。债券期限分别是7、10、15年期，债券平均利率为3.02%，债券还本付息通过对应项目取得的政府性基金或专项收入等偿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（三）再融资债券发行使用情况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2022年度伊州区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发行再融资债券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5.23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亿元（再融资一般债券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5.23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亿元、再融资专项债券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亿元）。上述债券资金全部用于偿还到期政府债券本金，债券期限分别是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年期，债券平均利率为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2.92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四、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年度政府债券还本付息情况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2022年度伊州区政府债券还本付息总额18.52亿元（本金13.66亿元，财政预算安排还本8.43亿元，再融资债券还本5.23亿元；财政预算安排付息4.86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（一）一般债券还本付息情况。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eastAsia="zh-CN"/>
        </w:rPr>
        <w:t>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022年度伊州区地方政府一般债券还本付息总额15.92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亿元（本金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13.21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7.98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5.23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亿元；财政预算安排付息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2.71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eastAsia="zh-CN"/>
        </w:rPr>
        <w:t>（二）专项债券还本付息情况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eastAsia="zh-CN"/>
        </w:rPr>
        <w:t>。202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eastAsia="zh-CN"/>
        </w:rPr>
        <w:t>地方政府专项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债券还本付息总额2.6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亿元（本金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0.45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0.45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亿元；财政预算安排付息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2.15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60" w:leftChars="284" w:hanging="864" w:hangingChars="3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附件：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1.1-1 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伊州区政府一般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1-2 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伊州区政府专项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1-3 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伊州区政府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债务限额、余额（含一般债务限额、余额和专项债务限额、余额）情况表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.2-1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 xml:space="preserve"> 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伊州区政府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债券发行情况表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 xml:space="preserve">2-2 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伊州区政府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发行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情况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明细表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2-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新增债券使用情况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2-4 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度伊州区还本付息决算情况表</w:t>
      </w:r>
    </w:p>
    <w:sectPr>
      <w:footerReference r:id="rId3" w:type="default"/>
      <w:pgSz w:w="11906" w:h="16838"/>
      <w:pgMar w:top="2098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kMTlkODdjNTRkNjMxM2FmYTIzODBlNjllZjFjZTEifQ=="/>
  </w:docVars>
  <w:rsids>
    <w:rsidRoot w:val="00000000"/>
    <w:rsid w:val="008D4EE8"/>
    <w:rsid w:val="01B36FE2"/>
    <w:rsid w:val="028C6D84"/>
    <w:rsid w:val="033A0C2B"/>
    <w:rsid w:val="03D354A3"/>
    <w:rsid w:val="04AD2225"/>
    <w:rsid w:val="059471B5"/>
    <w:rsid w:val="063F2F9D"/>
    <w:rsid w:val="06B84C89"/>
    <w:rsid w:val="090B4E5B"/>
    <w:rsid w:val="0B057D70"/>
    <w:rsid w:val="0E25722D"/>
    <w:rsid w:val="0E8D4F6B"/>
    <w:rsid w:val="0F070785"/>
    <w:rsid w:val="1030200B"/>
    <w:rsid w:val="115A0D82"/>
    <w:rsid w:val="126D2297"/>
    <w:rsid w:val="14776AEA"/>
    <w:rsid w:val="149D2C4F"/>
    <w:rsid w:val="156B4FD4"/>
    <w:rsid w:val="1780442A"/>
    <w:rsid w:val="182373F8"/>
    <w:rsid w:val="183F48C2"/>
    <w:rsid w:val="18823C8F"/>
    <w:rsid w:val="18885F41"/>
    <w:rsid w:val="18D86125"/>
    <w:rsid w:val="196A3BC0"/>
    <w:rsid w:val="1B3E5305"/>
    <w:rsid w:val="1B67674B"/>
    <w:rsid w:val="1BAA299A"/>
    <w:rsid w:val="1BC52709"/>
    <w:rsid w:val="1C3D380E"/>
    <w:rsid w:val="1C460386"/>
    <w:rsid w:val="1D126A49"/>
    <w:rsid w:val="1D57227F"/>
    <w:rsid w:val="20EE157B"/>
    <w:rsid w:val="24522084"/>
    <w:rsid w:val="25587434"/>
    <w:rsid w:val="294A1318"/>
    <w:rsid w:val="29932CBF"/>
    <w:rsid w:val="2AB37734"/>
    <w:rsid w:val="2B0F4298"/>
    <w:rsid w:val="2B77001A"/>
    <w:rsid w:val="2C8B4DFA"/>
    <w:rsid w:val="2D2E0C20"/>
    <w:rsid w:val="2FBE46FB"/>
    <w:rsid w:val="30872E52"/>
    <w:rsid w:val="31D13988"/>
    <w:rsid w:val="320A5AE9"/>
    <w:rsid w:val="32370010"/>
    <w:rsid w:val="325A2235"/>
    <w:rsid w:val="340A1DD0"/>
    <w:rsid w:val="353C53B6"/>
    <w:rsid w:val="36B666B6"/>
    <w:rsid w:val="38234165"/>
    <w:rsid w:val="388F1457"/>
    <w:rsid w:val="393D49F6"/>
    <w:rsid w:val="39D36FA4"/>
    <w:rsid w:val="3A7C1D7A"/>
    <w:rsid w:val="3C4E14B7"/>
    <w:rsid w:val="3C9A11D3"/>
    <w:rsid w:val="3E41291F"/>
    <w:rsid w:val="3FED79AA"/>
    <w:rsid w:val="41AB1DE6"/>
    <w:rsid w:val="421B789E"/>
    <w:rsid w:val="45B4645E"/>
    <w:rsid w:val="45EF5F21"/>
    <w:rsid w:val="46660D45"/>
    <w:rsid w:val="47AA585E"/>
    <w:rsid w:val="47B72475"/>
    <w:rsid w:val="47E349BA"/>
    <w:rsid w:val="482A04BC"/>
    <w:rsid w:val="485E7AB6"/>
    <w:rsid w:val="489772F0"/>
    <w:rsid w:val="4B080752"/>
    <w:rsid w:val="4B4B2FA2"/>
    <w:rsid w:val="4BF929FE"/>
    <w:rsid w:val="4C744CC4"/>
    <w:rsid w:val="4DB47F12"/>
    <w:rsid w:val="4F9B0752"/>
    <w:rsid w:val="50024581"/>
    <w:rsid w:val="50A80B97"/>
    <w:rsid w:val="50CE11ED"/>
    <w:rsid w:val="51D77DB9"/>
    <w:rsid w:val="53013412"/>
    <w:rsid w:val="586C4558"/>
    <w:rsid w:val="589046EA"/>
    <w:rsid w:val="59E94415"/>
    <w:rsid w:val="5A382820"/>
    <w:rsid w:val="5B574A14"/>
    <w:rsid w:val="5E5341F0"/>
    <w:rsid w:val="5EBE204C"/>
    <w:rsid w:val="5F0C446A"/>
    <w:rsid w:val="5FF24D49"/>
    <w:rsid w:val="60A34AFA"/>
    <w:rsid w:val="61CE0116"/>
    <w:rsid w:val="6314015B"/>
    <w:rsid w:val="6541174B"/>
    <w:rsid w:val="66ED5E4D"/>
    <w:rsid w:val="66F347C2"/>
    <w:rsid w:val="692F2D63"/>
    <w:rsid w:val="6A7C508B"/>
    <w:rsid w:val="6ACF7A08"/>
    <w:rsid w:val="6B080355"/>
    <w:rsid w:val="6B422D4A"/>
    <w:rsid w:val="6BF6265F"/>
    <w:rsid w:val="6C624437"/>
    <w:rsid w:val="70661C56"/>
    <w:rsid w:val="70E57CED"/>
    <w:rsid w:val="7149137C"/>
    <w:rsid w:val="717A6E0F"/>
    <w:rsid w:val="71827528"/>
    <w:rsid w:val="73730A58"/>
    <w:rsid w:val="746C7002"/>
    <w:rsid w:val="756643B1"/>
    <w:rsid w:val="76DC7DE5"/>
    <w:rsid w:val="777F1A9E"/>
    <w:rsid w:val="779C40BA"/>
    <w:rsid w:val="77BB7AC7"/>
    <w:rsid w:val="77BE5C4C"/>
    <w:rsid w:val="785B4326"/>
    <w:rsid w:val="791768FB"/>
    <w:rsid w:val="7A396538"/>
    <w:rsid w:val="7CEA3B1A"/>
    <w:rsid w:val="7D3B6123"/>
    <w:rsid w:val="7DB5219C"/>
    <w:rsid w:val="7F57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eastAsiaTheme="minorEastAsia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LENOVO</cp:lastModifiedBy>
  <dcterms:modified xsi:type="dcterms:W3CDTF">2023-09-01T10:02:37Z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1B849D9DD9BC48A389082BC63FB8184E_12</vt:lpwstr>
  </property>
</Properties>
</file>